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B9" w:rsidRPr="00DC1D4E" w:rsidRDefault="00963FB9" w:rsidP="00DC1D4E">
      <w:pPr>
        <w:spacing w:line="360" w:lineRule="auto"/>
        <w:ind w:left="360"/>
        <w:jc w:val="center"/>
        <w:rPr>
          <w:b/>
          <w:bCs/>
          <w:sz w:val="28"/>
          <w:szCs w:val="28"/>
          <w:lang w:val="en-US"/>
        </w:rPr>
      </w:pPr>
      <w:r w:rsidRPr="00DC1D4E">
        <w:rPr>
          <w:b/>
          <w:bCs/>
          <w:sz w:val="28"/>
          <w:szCs w:val="28"/>
          <w:lang w:val="uk-UA"/>
        </w:rPr>
        <w:t>Ü</w:t>
      </w:r>
      <w:r w:rsidRPr="00DC1D4E">
        <w:rPr>
          <w:b/>
          <w:bCs/>
          <w:sz w:val="28"/>
          <w:szCs w:val="28"/>
          <w:lang w:val="en-US"/>
        </w:rPr>
        <w:t>bersetzen Sie ins Deutsche</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Після закінчення школи мені були відкриті широкі можливості для здобуття вищої освіти</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В університеті я вперше зіткнувся з фахівцями й експертами з давніх германських мов</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На його свідомість наклало вирішальний відбиток знайомство з професором, який здобув ступінь доктора філософії в Гайдельберзі</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Польща, Чехія, Угорщина, Румунія, Болгарія, Словаччина, Словенія, Хорватія та країни Балтії вже остаточно вступили до ЄС і НАТО та публічно заявили про свою належність до західноєвропейської спільноти</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У своїй творчості сучасні письменники повинні спиратись на досягнення і гуманістичні традиції світової класики</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Непомітні й негероїчні люди часто робили більший внесок у боротьбу проти тоталітаризму, аніж танкові армії, виявляючи при цьому високі моральні якості</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Журналіст був свідомий своєї  невинності і спокійно прийняв смерть, бо знав, що його смілива поведінка вселить надію і додасть мужності іншим борцям Руху Опору</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В’язневі спало на думку підтримати своїх товаришів по нещастю добрим словом, дати їм опору і впевненість, але його спроба зазнала невдачі</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Порушення свободи слова є огидними для справжніх журналістів, які пробуджують громадянську свідомість, застерігають від безглуздої безтурботності і викривають передвісники диктатури</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Я ніколи не займав посаду редактора газети, але це мені не завадить, я впораюсь</w:t>
      </w:r>
    </w:p>
    <w:p w:rsidR="00963FB9" w:rsidRPr="00EC4C29" w:rsidRDefault="00963FB9" w:rsidP="00EC4C29">
      <w:pPr>
        <w:numPr>
          <w:ilvl w:val="0"/>
          <w:numId w:val="1"/>
        </w:numPr>
        <w:spacing w:line="360" w:lineRule="auto"/>
        <w:rPr>
          <w:sz w:val="28"/>
          <w:szCs w:val="28"/>
          <w:lang w:val="uk-UA"/>
        </w:rPr>
      </w:pPr>
      <w:r w:rsidRPr="00EC4C29">
        <w:rPr>
          <w:sz w:val="28"/>
          <w:szCs w:val="28"/>
          <w:lang w:val="uk-UA"/>
        </w:rPr>
        <w:t>Польський уряд у вигнанні оголосив з Лондона про початок антифашистського повстання у Варшаві</w:t>
      </w:r>
    </w:p>
    <w:p w:rsidR="00963FB9" w:rsidRPr="00EC4C29" w:rsidRDefault="00963FB9" w:rsidP="00EC4C29">
      <w:pPr>
        <w:spacing w:line="360" w:lineRule="auto"/>
        <w:rPr>
          <w:sz w:val="28"/>
          <w:szCs w:val="28"/>
          <w:lang w:val="uk-UA"/>
        </w:rPr>
      </w:pPr>
    </w:p>
    <w:p w:rsidR="00963FB9" w:rsidRPr="00EC4C29" w:rsidRDefault="00963FB9" w:rsidP="00EC4C29">
      <w:pPr>
        <w:spacing w:line="360" w:lineRule="auto"/>
        <w:rPr>
          <w:sz w:val="28"/>
          <w:szCs w:val="28"/>
          <w:lang w:val="uk-UA"/>
        </w:rPr>
      </w:pPr>
    </w:p>
    <w:p w:rsidR="00963FB9" w:rsidRPr="00EC4C29" w:rsidRDefault="00963FB9" w:rsidP="00EC4C29">
      <w:pPr>
        <w:numPr>
          <w:ilvl w:val="0"/>
          <w:numId w:val="2"/>
        </w:numPr>
        <w:spacing w:line="360" w:lineRule="auto"/>
        <w:rPr>
          <w:sz w:val="28"/>
          <w:szCs w:val="28"/>
          <w:lang w:val="uk-UA"/>
        </w:rPr>
      </w:pPr>
      <w:r w:rsidRPr="00EC4C29">
        <w:rPr>
          <w:sz w:val="28"/>
          <w:szCs w:val="28"/>
          <w:lang w:val="uk-UA"/>
        </w:rPr>
        <w:t>Іноземним гостям європейських університетів відкриті усі можливості приєднатись до міжнародних наукових колективів</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Ранні роботи А. Ейнштейна, в яких він займався теорією відносності, принесли йому світову славу і визнання та наклали вирішальний відбиток на свідомість численних фізиків в усьому світі</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 xml:space="preserve">Законодавство демократичної країни повинно обов’язково бути пов’язане із Загальною Декларацією Прав Людини, яку Україна підписала як член-засновник ООН </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Розмова із заарештованим не клеїлася, аж поки офіцерові не спало на думку довіритись йому і запрпонувати зустрітись із рідними</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Спроба підтримати своїх товаришів по нещастю добрим словом перед смертю, яка на них чекала, і дати їм опору і впевненість зазнала невдачі, нещастя, яке випало на їх долю, було надто велике</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Кати вибухнули злим реготом, вони не сумнівались у своїй безкарності і хотіли негайно покінчити з бідними жертвами</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В обов’язки вартового входило турбуватись про те, щоб із газової камери ніхто не виходив живим</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Адмірал Нельсон перед битвою при Трафальгарді висловив переконання, що всі моряки Його Величності до кінця виконають свій обов’язок і виявлять при цьому мужність, самопожертву та інші високі моральні якості</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Відмова генерала Карбишева служити нацистам справила велике враження на  інших в’язнів концтабору і сильно зворушила їх</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На суді Георгій Димитров не дав увести себе в оману, він був свідомий своєї невинності і того, що його виправдають</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 xml:space="preserve">Юліус Фучик спокійно прийняв смерть, бо знав, що його мужня поведінка вселить надію і додасть мужності іншим борцям Руху Опору  </w:t>
      </w:r>
    </w:p>
    <w:p w:rsidR="00963FB9" w:rsidRPr="00EC4C29" w:rsidRDefault="00963FB9" w:rsidP="00EC4C29">
      <w:pPr>
        <w:spacing w:line="360" w:lineRule="auto"/>
        <w:ind w:left="720"/>
        <w:rPr>
          <w:sz w:val="28"/>
          <w:szCs w:val="28"/>
          <w:lang w:val="uk-UA"/>
        </w:rPr>
      </w:pPr>
      <w:r w:rsidRPr="00EC4C29">
        <w:rPr>
          <w:sz w:val="28"/>
          <w:szCs w:val="28"/>
          <w:lang w:val="uk-UA"/>
        </w:rPr>
        <w:t xml:space="preserve">       </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На минулому тижні праламент прийняв кодекс законів про землю.</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Уряд сербського президента Мілошевича, який вперто тримався за владу, спочатку було паралізовано економічно, а потім повалено.</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Прем’єр-міністр Ізраїлю загинув внаслідок замаху, бо хотів вивести війська своєї країни з палестинських територій.</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Цивільним особам заборонено доступ у місця, де не знято очеплення спецпідрозділів.</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Президент Росії прибув з державним візитом до США, висловився за за призупинення військових акцій і закликав американців припинити авіанальоти на Ірак.</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Суд виніс рішення виправдати підсудного, беручи до уваги його молодість.</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Високі посадові особи України часто потрапляють під підозру в корупції, але доказів для карного переслідування переважно бракує.</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Контрабанда зброї та наркотиків – головне джерело, з якого ортимують прибутки таліби.</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Мусульманські екстремісти склали присягу віддати життя у священній війні проти невірних.</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 xml:space="preserve"> На порядку денному наступної зустрічі на найвищому рівні в ООН буде боротьба коаліції на чолі зі США проти міжнародного тероризму.</w:t>
      </w:r>
    </w:p>
    <w:p w:rsidR="00963FB9" w:rsidRPr="00EC4C29" w:rsidRDefault="00963FB9" w:rsidP="00EC4C29">
      <w:pPr>
        <w:numPr>
          <w:ilvl w:val="0"/>
          <w:numId w:val="2"/>
        </w:numPr>
        <w:spacing w:line="360" w:lineRule="auto"/>
        <w:rPr>
          <w:sz w:val="28"/>
          <w:szCs w:val="28"/>
          <w:lang w:val="uk-UA"/>
        </w:rPr>
      </w:pPr>
      <w:r w:rsidRPr="00EC4C29">
        <w:rPr>
          <w:sz w:val="28"/>
          <w:szCs w:val="28"/>
          <w:lang w:val="uk-UA"/>
        </w:rPr>
        <w:t xml:space="preserve"> Вуличні акції протесту у ці вихідні досягли кульмінації.</w:t>
      </w:r>
    </w:p>
    <w:p w:rsidR="00963FB9" w:rsidRPr="00EC4C29" w:rsidRDefault="00963FB9" w:rsidP="00EC4C29">
      <w:pPr>
        <w:spacing w:line="360" w:lineRule="auto"/>
        <w:ind w:left="360"/>
        <w:rPr>
          <w:sz w:val="28"/>
          <w:szCs w:val="28"/>
          <w:lang w:val="uk-UA"/>
        </w:rPr>
      </w:pPr>
    </w:p>
    <w:p w:rsidR="00963FB9" w:rsidRPr="00EC4C29" w:rsidRDefault="00963FB9" w:rsidP="00EC4C29">
      <w:pPr>
        <w:numPr>
          <w:ilvl w:val="0"/>
          <w:numId w:val="4"/>
        </w:numPr>
        <w:spacing w:line="360" w:lineRule="auto"/>
        <w:rPr>
          <w:sz w:val="28"/>
          <w:szCs w:val="28"/>
          <w:lang w:val="uk-UA"/>
        </w:rPr>
      </w:pPr>
      <w:r w:rsidRPr="00EC4C29">
        <w:rPr>
          <w:sz w:val="28"/>
          <w:szCs w:val="28"/>
          <w:lang w:val="uk-UA"/>
        </w:rPr>
        <w:t>Не закінчивши студій в університеті, молодий чоловік пробував свої сили як учень управителя маєтку, працював у царині вільних професій, аж поки не придбав у кредит земельне угіддя, у якому господарював до кінця війни.</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Хоча знаменитий митець жив усамітнено у провінції та уникав боротьби з режимом, те, що він морально протистояв бездуховності диктатури, дозволило йому здобути світову славу, а його тексти одразу екранізувалися за кордоном.</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Непослідовність інтелектуалів та суспільно необов’язковий характер їх зображувального таланту вимагали правдивої та влучної оцінки тих діячів культури, які визнавали себе представниками ліберальної демократії та гуманізму.</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Духовний заповіт відомого вченого окрилив суспільство і спонукав його чинити супротив тиранії, і хоч ніщо людське не було йому чуже, але його серце було на вірному місці.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Тисячі воїнів загинули смертю хоробрих на полі честі, захищаючи Вітчизну, а підтримка народом армії досягла кульмінації саме завдяки їх героїчній загибелі та історичному повороту на Майдані, який скинув злочинний режим.</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Форпост сепаратизму в Україні – густонаселені регіони Півдня і Сходу України – невтомно викривали уявні злочини «фашистів» у Києві і передбачали розквіт «русского мира» та безсилий занепад Заходу.</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Кримінальну справу народним судом було розслідувано належним чином, а з допиту свідків було отримано цілком неочікувані докази, але зловмисник ані пошкодував про свої вчинки, ані посоромився чи розкаявся у скоєних злочинах.</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Сотні українських суддів заплямували суддівські мантії і шапочки ганьбою, а гідність, надану їм законом, втоптали в грязюку, виносячи рішення не із пристойністю правосуддя, а під тиском чи за хабарі.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Хитрі і спритні маніпулятори завжди використовували безладдя й нужденність у важкі часи горя для особистого збагачення, знаходячи у цьому особливу насолоду.</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 xml:space="preserve">Хтивий любитель чуттєвого задоволення раптово перетворювався у стерв’ятника із вузлуватими гострими кігтями, він нападав на беззахисних обвинувачених та лаяв їх найнепристойнішими словами.   </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Десяткам українських громадян-заручників російського імперіалізму було висунуто абсурдні звинувачення та влаштовано показові судові процеси, але світова громадськість переважно й пальцем не поворухнула, щоб примусити російські таємні служби опам’ятатися й згадати рештки пристойності.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Обвинувачені на Нюрнберзькому трибуналі у злочинах проти миру, людства і людяності нацистські військові злочинці під час процесу запиналися, викручувалися, приховували свої дії, мало хто зізнався і визнав себе винним у висунутому звинуваченні. 12 із них усе ж отримали невідворотній смертний вирок.</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Ми чітко здаємо собі звіт у тому, що припинення підтримки України західними союзниками позбавить вітру наші «вітрила» і навіть відмовить Україні у праві на життя як незалежній державі.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Багато німецьких патріотів – бійців Руху Опору – у часи 2 Світової війни так само як російські ліберали нашого часу серед більшості населення вважалися підлими та гідними смерті зрадниками народу, вартими лише зневаги та того, щоб їх мертві тіла висіли на ліхтарях.</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«Тьху, до дідька! І він іще називає себе сином батьківщини, цей мерзенний покидьок, який ганьбить репутацію нації!» - такі слова не раз чули інакомислячі та критики диктаторських режимів у всі часи.</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Адвокат був мало стурбований обороною інтересів свого підзахисного, а лише тим, щоб його не покарали, коли він візьме слово без вимоги голови суду. Недаремно обвинувачений назвав свого захисника вершителем не право-, а «лівосуддя».</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Свідок піднявся зі своєї лави і, не вагаючись, випередивши прокурора, випалив, що жахливе звинувачення у державній зраді із обвинувальної промови безмежно далеке від істини та будь-якої об’єктивності.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Усіх критиків режиму диктатори завжди вважали тварюками, позбавленими людської подоби, яких слід було б ледь не четвертувати, бо так добропорядним громадянам велить державний обов’язок.</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Тирани не задовольняються формальним визнанням провини та боягузливими зізнаннями їх жертв у всіх мислимих гріхах, вони завжди мають на меті глибоке як безодня приниження усього суспільства.</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У своїй камері в’язень розумів, що будь-які вказівки на пом’якшувальні обставини видаються безперспективними, він не розраховував, що ненависть влади, чию честь власною персоною він начебто образив, зміниться на милосердя.</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Слідчий дивився на заарештованого так неприязно, наче той звабив його дружину та був підлішим за усіляку підлоту. Цей жалюгідний принижувач недолюдків і гадки не мав, як жахливо він помиляється.</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Згідно із рішенням компетентних органів імперії, вироки, якими встановлювалася смертна кара, не могли бути оскаржені, а подані прохання про помилування не справляли жодної дії.</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Засудження до смерті і масові страти невинних були схожі на божевілля, але вони знаходили мовчазне схвалення більшості, яка не хотіла бачити моральної вищості тих, хто готовий був покласти голову за справу своєї честі.</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 xml:space="preserve">Гордощі причепурених, жорстких та зневажливо-поблажливих «тертих калачів» - слуг режиму, які не допускали навіть думки, щоб проявити милість, разюче відрізнялися від розшарпаності їх жертв на тюремних нарах, які змушені були вести з ними тягучі й безглузді брехливі балачки проти їх власної волі.       </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Вибач, мене біс поплутав, напевне, я був п’янющий як чіп, коли вчора молов чорт його зна що.</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Ми друзі, тому цього йолопа не залишимо напризволяще, що б він не робив. Він заледве тримається на ногах, тому допоможемо йому одягнути пальто і проведемо додому.</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Мені було соромно за мою вчорашню поведінку, я стояв з опущеними плечима, а мої вуха торчком палали, наче вогонь.</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Цієї тарадайки ми нікому не зіпхаємо, хіба що станеться чудасія і якийсь нувориш розм’якне та захоче придбати раритет.</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Ми залагодили оборудку, але про це не слід нікому говорити. Ти що, блаженний ? Я мовчатиму, немов могила.</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Я був геть ошелешений, моя дівчина мене продинамила і призначила побачення товстому старому потворному грошовому мішку. Навіть якщо він класний хлопець, я подумки послав його до дідька.</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Під час автогонок нашому улюбленцеві вдався божевільний маневр на віражі, і він очолив загальний залік.</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Постукай по дереву, щоб ми змогли придбати щось пристойне на аукціоні для подальшого перепродажу і заробили на цьому якусь копійчину.</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Комерсант завівся і навіть не підозрював, що його партнер обдурив його неначе хлопчиська.</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 xml:space="preserve"> Припини свої докори і не мели дурниць, вчора я був тверезий як скельце. Годі, облишмо це ! То стули пельку !</w:t>
      </w:r>
    </w:p>
    <w:p w:rsidR="00963FB9" w:rsidRPr="00EC4C29" w:rsidRDefault="00963FB9" w:rsidP="00EC4C29">
      <w:pPr>
        <w:numPr>
          <w:ilvl w:val="0"/>
          <w:numId w:val="4"/>
        </w:numPr>
        <w:spacing w:line="360" w:lineRule="auto"/>
        <w:rPr>
          <w:sz w:val="28"/>
          <w:szCs w:val="28"/>
          <w:lang w:val="uk-UA"/>
        </w:rPr>
      </w:pPr>
      <w:r w:rsidRPr="00EC4C29">
        <w:rPr>
          <w:sz w:val="28"/>
          <w:szCs w:val="28"/>
          <w:lang w:val="uk-UA"/>
        </w:rPr>
        <w:t xml:space="preserve"> Прийшов клієнт, він готовий платити одразу готівкою на бочку. Я візьму це на власну шию, що тебе не гризли докори сумління. Ну, ні пуху, ні пера !</w:t>
      </w:r>
    </w:p>
    <w:p w:rsidR="00963FB9" w:rsidRPr="00EC4C29" w:rsidRDefault="00963FB9" w:rsidP="00EC4C29">
      <w:pPr>
        <w:spacing w:line="360" w:lineRule="auto"/>
        <w:rPr>
          <w:sz w:val="28"/>
          <w:szCs w:val="28"/>
          <w:lang w:val="uk-UA"/>
        </w:rPr>
      </w:pPr>
    </w:p>
    <w:p w:rsidR="00963FB9" w:rsidRPr="00EC4C29" w:rsidRDefault="00963FB9" w:rsidP="00EC4C29">
      <w:pPr>
        <w:spacing w:line="360" w:lineRule="auto"/>
        <w:rPr>
          <w:sz w:val="28"/>
          <w:szCs w:val="28"/>
          <w:lang w:val="uk-UA"/>
        </w:rPr>
      </w:pPr>
    </w:p>
    <w:p w:rsidR="00963FB9" w:rsidRPr="00EC4C29" w:rsidRDefault="00963FB9" w:rsidP="00EC4C29">
      <w:pPr>
        <w:numPr>
          <w:ilvl w:val="0"/>
          <w:numId w:val="6"/>
        </w:numPr>
        <w:spacing w:line="360" w:lineRule="auto"/>
        <w:rPr>
          <w:sz w:val="28"/>
          <w:szCs w:val="28"/>
          <w:lang w:val="uk-UA"/>
        </w:rPr>
      </w:pPr>
      <w:r w:rsidRPr="00EC4C29">
        <w:rPr>
          <w:sz w:val="28"/>
          <w:szCs w:val="28"/>
          <w:lang w:val="uk-UA"/>
        </w:rPr>
        <w:t>Кордони, встановлені після Другої Світової війни у Європі, є непорушними згідно з ухвалою конференції у Гельсінки.</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Сусідні з Україною країни володіють, на жаль, значною частиною споконвічних українських територій.</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У 1940 році Румунія змушена була поступитись Радянському Союзові Бесарабією та Північною Буковиною, населеними переважно українцями.</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Наслідком пакту Молотова-Ріббентропа було насильницьке переселення галицьких німців до окупованої нацистами Польщі.</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Українська народність – лемки стали жертвою операції “Вісла” і змушені були залишити батьківщину, де їх предки жили століттями.</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Безладдя війни і окупації завжди використовували не лише бійці Руху Опору,  а й зрадники та поплічники окупаційного режиму.</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Національно свідомі інтелігенти Західної України та Прибалтики як переконані противники Радянської влади в першу чергу ставали жертвами агентів сталінських спецслужб.</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Тисячі простих українських селян були вивезені на примусові роботи до Німеччини, деякі знайшли там нову батьківщину.</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Українські каторжани часто зовсім не бажали повертатись до Радянського Союзу по закінченні війни і ухилялись потрапляти до рук репатріаційних підрозділів.</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Європейський Союз захищає права національних меншин у тісному контакті з урядовими інституціями та громадськими спілками.</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Духовним центром антифашистського опору Польщі був уряд у вигнаннні, який мав резиденцію в Лондоні.</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Сповнені самопожертви вояки УПА заплатили найвищу ціну любові до батьківщини – віддали своє життя.</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Німеччина зуміла ліквідувати збитки, завдані війною у промисловій та виробничій сфері, відбудувати економіку і за 10 років стала однією з найрозвиненіших країн світу.</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Насильницька колективізація, репресії, голодомор та війна різко зменшила чоловіче населення України найпродуктивнішого віку.</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Надлюдські зусилля та відмова від споживання найнеобхіднішого дозволили провести індустріалізацію Радянського Союзу у 30 роки і створити найпотужнішу військову промисловість у світі.</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Україна ще не скоро зможе перевершити рівень промислового виробництва початку 90 років та провести технологічну реконструкцію збиткових галузей індустрії.</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Запеклий опір радянізації, який чинили партизани у новоприєднаних західних регіонах, тягнувся майже два десятиліття і завершився в середині пятдесятих років.</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Радянський уряд наважився ліквідувати Українську греко-католицьку (уніатську ) церкву, міцно утверджену на заході України, лише у 1946 році на сумнозвісному Львівському Соборі, чим лише примножив число своїх противників серед віруючих.</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Радянські “чистки” органів держбезпеки у 30-50 роки нічим не відрізнялись від польської політики “умиротворення” і носили яскраво виражений характер геноциду.</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Каральні акції совітів на жаль знаходили підтримку частини сільського населення, заляканої безперервною громадянською війною.</w:t>
      </w:r>
    </w:p>
    <w:p w:rsidR="00963FB9" w:rsidRPr="00EC4C29" w:rsidRDefault="00963FB9" w:rsidP="00EC4C29">
      <w:pPr>
        <w:numPr>
          <w:ilvl w:val="0"/>
          <w:numId w:val="6"/>
        </w:numPr>
        <w:spacing w:line="360" w:lineRule="auto"/>
        <w:rPr>
          <w:sz w:val="28"/>
          <w:szCs w:val="28"/>
          <w:lang w:val="uk-UA"/>
        </w:rPr>
      </w:pPr>
      <w:r w:rsidRPr="00EC4C29">
        <w:rPr>
          <w:sz w:val="28"/>
          <w:szCs w:val="28"/>
          <w:lang w:val="uk-UA"/>
        </w:rPr>
        <w:t>Ті з бійців антирадянського опору, яких вдавалось запопасти до рук, піддавалися ретельним допитам і нещадним тортурам, засуджувались до багаторічних термінів увязнення або смертної кари.</w:t>
      </w:r>
    </w:p>
    <w:p w:rsidR="00963FB9" w:rsidRPr="00EC4C29" w:rsidRDefault="00963FB9" w:rsidP="00EC4C29">
      <w:pPr>
        <w:spacing w:line="360" w:lineRule="auto"/>
        <w:rPr>
          <w:sz w:val="28"/>
          <w:szCs w:val="28"/>
          <w:lang w:val="uk-UA"/>
        </w:rPr>
      </w:pPr>
    </w:p>
    <w:p w:rsidR="00963FB9" w:rsidRPr="00EC4C29" w:rsidRDefault="00963FB9" w:rsidP="00EC4C29">
      <w:pPr>
        <w:pStyle w:val="BodyTextIndent"/>
        <w:spacing w:line="360" w:lineRule="auto"/>
        <w:rPr>
          <w:sz w:val="28"/>
          <w:szCs w:val="28"/>
        </w:rPr>
      </w:pPr>
      <w:r w:rsidRPr="00EC4C29">
        <w:rPr>
          <w:sz w:val="28"/>
          <w:szCs w:val="28"/>
        </w:rPr>
        <w:t>22) Навіть невинних військовополонених після війни притягали до суворої відповідальності за зраду батьківщини, щоб приховати катастрофічні помилки радянського військового і політичного керівництва.</w:t>
      </w:r>
    </w:p>
    <w:p w:rsidR="00963FB9" w:rsidRPr="00EC4C29" w:rsidRDefault="00963FB9" w:rsidP="00EC4C29">
      <w:pPr>
        <w:spacing w:line="360" w:lineRule="auto"/>
        <w:ind w:left="237"/>
        <w:rPr>
          <w:sz w:val="28"/>
          <w:szCs w:val="28"/>
          <w:lang w:val="uk-UA"/>
        </w:rPr>
      </w:pPr>
      <w:r w:rsidRPr="00EC4C29">
        <w:rPr>
          <w:sz w:val="28"/>
          <w:szCs w:val="28"/>
          <w:lang w:val="uk-UA"/>
        </w:rPr>
        <w:t>23) Радянське суспільство після війни все більше проникалось західним духом, влада уже не могла нічого вдіяти.</w:t>
      </w:r>
    </w:p>
    <w:p w:rsidR="00963FB9" w:rsidRPr="00EC4C29" w:rsidRDefault="00963FB9" w:rsidP="00EC4C29">
      <w:pPr>
        <w:pStyle w:val="BodyTextIndent"/>
        <w:spacing w:line="360" w:lineRule="auto"/>
        <w:rPr>
          <w:sz w:val="28"/>
          <w:szCs w:val="28"/>
        </w:rPr>
      </w:pPr>
      <w:r w:rsidRPr="00EC4C29">
        <w:rPr>
          <w:sz w:val="28"/>
          <w:szCs w:val="28"/>
        </w:rPr>
        <w:t>24) Так званих правонаціональних ухильників від праведного радянського мислення переслідували особливо жорстоко.</w:t>
      </w:r>
    </w:p>
    <w:p w:rsidR="00963FB9" w:rsidRPr="00EC4C29" w:rsidRDefault="00963FB9" w:rsidP="00EC4C29">
      <w:pPr>
        <w:pStyle w:val="BodyTextIndent"/>
        <w:spacing w:line="360" w:lineRule="auto"/>
        <w:rPr>
          <w:sz w:val="28"/>
          <w:szCs w:val="28"/>
        </w:rPr>
      </w:pPr>
      <w:r w:rsidRPr="00EC4C29">
        <w:rPr>
          <w:sz w:val="28"/>
          <w:szCs w:val="28"/>
        </w:rPr>
        <w:t>25) Еліта національної інтелігенції протестувала проти домінування виключно російської мови в усіх царинах освіти, культури, науки, економіки та державного управління.</w:t>
      </w:r>
    </w:p>
    <w:p w:rsidR="00963FB9" w:rsidRPr="00EC4C29" w:rsidRDefault="00963FB9" w:rsidP="00EC4C29">
      <w:pPr>
        <w:pStyle w:val="BodyTextIndent"/>
        <w:spacing w:line="360" w:lineRule="auto"/>
        <w:rPr>
          <w:sz w:val="28"/>
          <w:szCs w:val="28"/>
        </w:rPr>
      </w:pPr>
      <w:r w:rsidRPr="00EC4C29">
        <w:rPr>
          <w:sz w:val="28"/>
          <w:szCs w:val="28"/>
        </w:rPr>
        <w:t>26) Лише після нищівної поразки Радянського Союзу у холодній війні і падіння залізної завіси та Берлінського муру припинились кампанії боротьби проти “буржуазних” поглядів, а цей вирішальний перелом означав у свою чергу повний і остаточний крах радянської системи.</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Після 20 зїзду партії і таємної доповіді Хрущова почався  перегляд  смертних вироків, винесених у сталінський час, реабілітація жертв сталінізму, що відкрило період десталінізації суспільства.</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Критичне осмислення сталінського часу не означало повернення українізації та національного відродження двадцятих років.</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Всесоюзні органи влади та партійні службовці контролювали настрої у всіх прошарках суспільства навіть у час “відлиги”.</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Для росіян, що мешкали на національних окраїнах, мова і культура корінних народів завжди залишались чужими.</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 кінці 70 років усю країну охопив страх повернення тоталітарної диктатури і  можливих наслідків згортання демократизації, що загрожуватимуть розвитку суспільства.</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Відносно ліберальний режим 50-60 років змінився на репресивне придушення опозиції та усіх інакомислячих, які наполягали на демократичних реформах.</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Вимоги незалежності України, підхоплені прогресивною молоддю, наштовхнулися на опір закостенілих бюрократів, які спробували за допомогою арештів покласти край заворушенням.</w:t>
      </w:r>
    </w:p>
    <w:p w:rsidR="00963FB9" w:rsidRPr="00EC4C29" w:rsidRDefault="00963FB9" w:rsidP="00EC4C29">
      <w:pPr>
        <w:pStyle w:val="BodyTextIndent"/>
        <w:numPr>
          <w:ilvl w:val="0"/>
          <w:numId w:val="7"/>
        </w:numPr>
        <w:spacing w:line="360" w:lineRule="auto"/>
        <w:rPr>
          <w:sz w:val="28"/>
          <w:szCs w:val="28"/>
        </w:rPr>
      </w:pPr>
      <w:r w:rsidRPr="00EC4C29">
        <w:rPr>
          <w:sz w:val="28"/>
          <w:szCs w:val="28"/>
        </w:rPr>
        <w:t>Часткове залучення національних керівних кадрів до управління народним господарством було межею поступок щодо автономії, яку Москва не хотіла переступати ні за яких умов.</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Керівництво федеральної землі на чолі з премєр-міністром постійно прагнуло збільшити обсяг власних повноважень щодо прийняття рішень по відношенню до федерального центру.</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Після здобуття незалежності в України були сприятливі передумови для проведення ринкових економічних реформ, проте приватним субєктам господарювання так і не було надано необхідної свободи дій і не було забезпечено ефективного управління промисловістю.</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Місцева влада зобовязана сприяти інтересам регіону, щоб добитися економічних успіхів, хоча така автономна позиція і є підозрілою для прихильників жорсткої централізації.</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Викриття злочинів сталінізму упало на поживний грунт, політика влади була піддана жорсткій критиці вільною пресою, а громадськість вимагала усунути з посад скомпрометованих партійних керівників.</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Занадто поступливі губернатори українських областей постійно звільнялися зі своїх посад Президентом через їх терпимість до опозиції.</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Возвеличення минулого та навязування суспільству застарілих догм властиве заскорузлому ортодоксальному правлінню диктаторських режимів.</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Багато державних чиновників дотепер уперто дотримуються старих методів управління, маючи високих покровителів, і не хочуть залишати посади.</w:t>
      </w:r>
    </w:p>
    <w:p w:rsidR="00963FB9" w:rsidRPr="00EC4C29" w:rsidRDefault="00963FB9" w:rsidP="00EC4C29">
      <w:pPr>
        <w:pStyle w:val="BodyTextIndent"/>
        <w:numPr>
          <w:ilvl w:val="0"/>
          <w:numId w:val="7"/>
        </w:numPr>
        <w:spacing w:line="360" w:lineRule="auto"/>
        <w:rPr>
          <w:sz w:val="28"/>
          <w:szCs w:val="28"/>
        </w:rPr>
      </w:pPr>
      <w:r w:rsidRPr="00EC4C29">
        <w:rPr>
          <w:sz w:val="28"/>
          <w:szCs w:val="28"/>
        </w:rPr>
        <w:t>Чорнобильська катастрофа, що спіткала Україну у 1986 р., сколихнула радянський режим, що вперто опирався політичній критиці, і виявила його брехливу та безпомічну суть.</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Профспілки повинні боротись за утвердження соціальних вимог- підвищення зарплатні та покращення умов техніки безпеки на промислових підприємствах.</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До столичних акцій протесту на заклик опозиції приєднались жителі регіонів, показавши захоплюючий приклад боротьби за конституційні права.</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Незважаючи на тиск, який влада чинила на виборців, опозиція здобула понад 80 % голосів на останніх виборах і загалом понад 40 % місць у новообраному парламенті.</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Згідно із радянською конституцією кожна республіка мала право вільного виходу із союзу, ця ідея на початку девяностих знаходила все ширший відгук у народі.</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Комуністичне керівництво України використало невдалу спробу державного перевороту у Москві як привід для того, щоб проголосити незалежність України і зберегти власне панування у країні.</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Всеукраїнський референдум 1 грудня 1991 року ознаменував вирішальний розпад СРСР, адже понад 90 відсотків українців проголосували за незалежність.</w:t>
      </w:r>
    </w:p>
    <w:p w:rsidR="00963FB9" w:rsidRPr="00EC4C29" w:rsidRDefault="00963FB9" w:rsidP="00EC4C29">
      <w:pPr>
        <w:pStyle w:val="BodyTextIndent"/>
        <w:numPr>
          <w:ilvl w:val="0"/>
          <w:numId w:val="7"/>
        </w:numPr>
        <w:spacing w:line="360" w:lineRule="auto"/>
        <w:rPr>
          <w:sz w:val="28"/>
          <w:szCs w:val="28"/>
        </w:rPr>
      </w:pPr>
      <w:r w:rsidRPr="00EC4C29">
        <w:rPr>
          <w:sz w:val="28"/>
          <w:szCs w:val="28"/>
        </w:rPr>
        <w:t>Перший Президент України виступав на виборах як реформатор, вважався у суспільстві і здавався сам собі захисником національних інтересів, аніскільки не будучи таким насправді.</w:t>
      </w:r>
    </w:p>
    <w:p w:rsidR="00963FB9" w:rsidRPr="00EC4C29" w:rsidRDefault="00963FB9" w:rsidP="00EC4C29">
      <w:pPr>
        <w:pStyle w:val="BodyTextIndent"/>
        <w:numPr>
          <w:ilvl w:val="0"/>
          <w:numId w:val="7"/>
        </w:numPr>
        <w:spacing w:line="360" w:lineRule="auto"/>
        <w:rPr>
          <w:sz w:val="28"/>
          <w:szCs w:val="28"/>
        </w:rPr>
      </w:pPr>
      <w:r w:rsidRPr="00EC4C29">
        <w:rPr>
          <w:sz w:val="28"/>
          <w:szCs w:val="28"/>
        </w:rPr>
        <w:t>Троє глав словянських держав проголосили, що з 31 грудня 1991 року СРСР припиняє існування як геополітична реальність, державне утворення та субєкт міжнародного права.</w:t>
      </w:r>
    </w:p>
    <w:p w:rsidR="00963FB9" w:rsidRPr="00EC4C29" w:rsidRDefault="00963FB9" w:rsidP="00EC4C29">
      <w:pPr>
        <w:pStyle w:val="BodyTextIndent"/>
        <w:spacing w:line="360" w:lineRule="auto"/>
        <w:rPr>
          <w:sz w:val="28"/>
          <w:szCs w:val="28"/>
        </w:rPr>
      </w:pPr>
    </w:p>
    <w:p w:rsidR="00963FB9" w:rsidRPr="00EC4C29" w:rsidRDefault="00963FB9" w:rsidP="00EC4C29">
      <w:pPr>
        <w:pStyle w:val="BodyTextIndent"/>
        <w:spacing w:line="360" w:lineRule="auto"/>
        <w:rPr>
          <w:sz w:val="28"/>
          <w:szCs w:val="28"/>
        </w:rPr>
      </w:pPr>
    </w:p>
    <w:p w:rsidR="00963FB9" w:rsidRPr="00EC4C29" w:rsidRDefault="00963FB9" w:rsidP="00EC4C29">
      <w:pPr>
        <w:pStyle w:val="BodyTextIndent"/>
        <w:spacing w:line="360" w:lineRule="auto"/>
        <w:rPr>
          <w:sz w:val="28"/>
          <w:szCs w:val="28"/>
        </w:rPr>
      </w:pPr>
    </w:p>
    <w:p w:rsidR="00963FB9" w:rsidRPr="00EC4C29" w:rsidRDefault="00963FB9" w:rsidP="00EC4C29">
      <w:pPr>
        <w:pStyle w:val="BodyTextIndent"/>
        <w:numPr>
          <w:ilvl w:val="0"/>
          <w:numId w:val="8"/>
        </w:numPr>
        <w:spacing w:line="360" w:lineRule="auto"/>
        <w:rPr>
          <w:sz w:val="28"/>
          <w:szCs w:val="28"/>
        </w:rPr>
      </w:pPr>
      <w:r w:rsidRPr="00EC4C29">
        <w:rPr>
          <w:sz w:val="28"/>
          <w:szCs w:val="28"/>
        </w:rPr>
        <w:t>Куди ти квапишся ? Ти чимось стурбований ? Десь горить  ? Я можу чим-небудь допомогти ? – Та ні, нічого не сталось. Але я дещо спантеличений.</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Я не такий забудькуватий, як тобі здається. Але репетицію на жаль доведеться перенести на наступний тиждень, якщо нічого не завадить.</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Давай, говори врешті-решт, чому ти не прийдеш ? – Мені геть-чисто вилетіло з голови, що я планував сьогодні попрацювати у бібліотеці над доповіддю. Ну то бажаю приємно провести час</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Країни Східної Європи привязані до західної фінансової допомоги і без неї безсилі щось вдіяти.</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Чи можу я запитати, якою буде тема твого виступу на семінарі. Я б не був проти бути присутнім і послухати.</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Українцям відтепер ще важче перетнути українсько-польський кордон з Євросоюзом. Їх надалі дратують черги біля посольств та консульств, тривале оформлення віз та перевірки на кордоні.</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Нелегко ведеться громадянам країн-сусідів ЄС, які не належать до Шенгенської угоди і не мають права вільного вїзду до Европи.</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Моя повага ! Україна уже усунула багато труднощів на шляху до ЄС, проте це ще не уможливлює швидкого вступу.</w:t>
      </w:r>
    </w:p>
    <w:p w:rsidR="00963FB9" w:rsidRPr="00EC4C29" w:rsidRDefault="00963FB9" w:rsidP="00EC4C29">
      <w:pPr>
        <w:pStyle w:val="BodyTextIndent"/>
        <w:numPr>
          <w:ilvl w:val="0"/>
          <w:numId w:val="8"/>
        </w:numPr>
        <w:spacing w:line="360" w:lineRule="auto"/>
        <w:rPr>
          <w:sz w:val="28"/>
          <w:szCs w:val="28"/>
        </w:rPr>
      </w:pPr>
      <w:r w:rsidRPr="00EC4C29">
        <w:rPr>
          <w:sz w:val="28"/>
          <w:szCs w:val="28"/>
        </w:rPr>
        <w:t xml:space="preserve">В Україні стало до певної міри модою твердити про європейську орієнтацію як засіб виходу із злиднів, проте конкретних кроків у цьому сенсі майже зовсім не робиться. </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Європа є для нас притягальним пунктом, більшість українців прагнуть тіснішого зближення з Заходом.</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Із підписанням угоди про єдиний економічний простір, яка виходила далеко за рамки статуту СНД, Україна залишилася б надовго наодинці із власними економічними та торгівельно-політичними проблемами та втратила перспективу асоційованого членства у ЄС.</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Без сумнівів Україна по праву вважається частиною європейського культурного простору, її невивільнений потенціал розвитку помітний неозброєним оком, а рівень свідомості громадянського суспільства уже цілком європейський.</w:t>
      </w:r>
    </w:p>
    <w:p w:rsidR="00963FB9" w:rsidRPr="00EC4C29" w:rsidRDefault="00963FB9" w:rsidP="00EC4C29">
      <w:pPr>
        <w:pStyle w:val="BodyTextIndent"/>
        <w:numPr>
          <w:ilvl w:val="0"/>
          <w:numId w:val="8"/>
        </w:numPr>
        <w:spacing w:line="360" w:lineRule="auto"/>
        <w:rPr>
          <w:sz w:val="28"/>
          <w:szCs w:val="28"/>
        </w:rPr>
      </w:pPr>
      <w:r w:rsidRPr="00EC4C29">
        <w:rPr>
          <w:sz w:val="28"/>
          <w:szCs w:val="28"/>
        </w:rPr>
        <w:t>Євросоюз навіть не приховував, що до першорядних його завдань колись належало спорудження нової залізної завіси на західному кордоні України.</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Забезпечення гідних життєвих стандартів, виконання соціальних програм і охорона довкілля є головними необхідними передумовами вступу в ЄС.</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Очевидно, що європейські країни можуть лише разом реагувати на новітні виклики глобалізованого світу.</w:t>
      </w:r>
    </w:p>
    <w:p w:rsidR="00963FB9" w:rsidRPr="00EC4C29" w:rsidRDefault="00963FB9" w:rsidP="00EC4C29">
      <w:pPr>
        <w:pStyle w:val="BodyTextIndent"/>
        <w:numPr>
          <w:ilvl w:val="0"/>
          <w:numId w:val="8"/>
        </w:numPr>
        <w:spacing w:line="360" w:lineRule="auto"/>
        <w:rPr>
          <w:sz w:val="28"/>
          <w:szCs w:val="28"/>
        </w:rPr>
      </w:pPr>
      <w:r w:rsidRPr="00EC4C29">
        <w:rPr>
          <w:sz w:val="28"/>
          <w:szCs w:val="28"/>
        </w:rPr>
        <w:t>Лише єдина Європа без штучних розмежувань зможе сприяти спільному вирішенню проблем збереження миру, роззброєння, економічного реформування та допомагати вирішувати мирним шляхом локальні конфлікти.</w:t>
      </w:r>
    </w:p>
    <w:p w:rsidR="00963FB9" w:rsidRPr="00EC4C29" w:rsidRDefault="00963FB9" w:rsidP="00EC4C29">
      <w:pPr>
        <w:pStyle w:val="BodyTextIndent"/>
        <w:spacing w:line="360" w:lineRule="auto"/>
        <w:rPr>
          <w:sz w:val="28"/>
          <w:szCs w:val="28"/>
        </w:rPr>
      </w:pP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Охорона довкілля стала не лише модною політичною темою, але й умовою виживання людства</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Ощадливе поводження з енергією та ресурсами – передумова вирішення як фінансових, так і морально-етичних проблем сучасності.</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Значної шкоди мешканцям великих промислових міст завдають продуковані ними побутове сміття і виробничі відходи.</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Викиди в атмосферу вуглекислого газу сприяють парниковому ефекту і глобальному потеплінню клімату.</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Сотні рідкісних видів рослин і тварин знаходяться під загрозою вимирання.</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Усі в світі переконалися, що абсолютна технічна безпека та захист від радіоактивного опромінення на атомних електростанціях є недосяжними.</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Вторинна переробка особливо синтетичних пакувальних матеріалів вважається рятівним колом проти забруднення землі, води й повітря.</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Транспортні затори у центрі міста є не лише незручними для пересування, але й шкодять здоров’ю через вихлопні гази, з яких найнебезпечніший – чадний.</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Родючі чорноземи та грунтові води зазнали серйозних ушкоджень через варварське плюндрування природних багатств.</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Іригація, застосування добрив та сівозміни повинні здійснюватися у суворій відповідності з науково обгрунтованими принципами.</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Нищення лісів збільшує небезпеку повеней, з якими Україні доводиться боротись щороку.</w:t>
      </w:r>
    </w:p>
    <w:p w:rsidR="00963FB9" w:rsidRPr="00EC4C29" w:rsidRDefault="00963FB9" w:rsidP="00EC4C29">
      <w:pPr>
        <w:numPr>
          <w:ilvl w:val="0"/>
          <w:numId w:val="9"/>
        </w:numPr>
        <w:spacing w:line="360" w:lineRule="auto"/>
        <w:ind w:left="714" w:hanging="357"/>
        <w:rPr>
          <w:sz w:val="28"/>
          <w:szCs w:val="28"/>
          <w:lang w:val="uk-UA"/>
        </w:rPr>
      </w:pPr>
      <w:r w:rsidRPr="00EC4C29">
        <w:rPr>
          <w:sz w:val="28"/>
          <w:szCs w:val="28"/>
          <w:lang w:val="uk-UA"/>
        </w:rPr>
        <w:t>Боляче дивитись на дітей країн Третього Світу, які мешкають у посушливих пустелях, голодують і не мають доступу до чистої прісної води.</w:t>
      </w:r>
    </w:p>
    <w:p w:rsidR="00963FB9" w:rsidRPr="00EC4C29" w:rsidRDefault="00963FB9" w:rsidP="00EC4C29">
      <w:pPr>
        <w:spacing w:line="360" w:lineRule="auto"/>
        <w:rPr>
          <w:sz w:val="28"/>
          <w:szCs w:val="28"/>
          <w:lang w:val="uk-UA"/>
        </w:rPr>
      </w:pPr>
    </w:p>
    <w:p w:rsidR="00963FB9" w:rsidRPr="00EC4C29" w:rsidRDefault="00963FB9" w:rsidP="00EC4C29">
      <w:pPr>
        <w:spacing w:line="360" w:lineRule="auto"/>
        <w:rPr>
          <w:sz w:val="28"/>
          <w:szCs w:val="28"/>
          <w:lang w:val="uk-UA"/>
        </w:rPr>
      </w:pP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Справа не така нагальна, як ми думали. Але було б усе-таки бажано, щоб ти приїхав. Йдеться про великі гроші.</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Слава Богу, я встиг на останній вечірній поїзд. Ще трохи, і я б його прогавив. Наступний відходить лише вранці з десятої колії.</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Спати, сидячи в купе, незручно, але я напевне був добряче втомлений і не помітив, як прокинувся уже на кінцевій станції.</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Я отримав присланий Вами поштою проект контракту і зроблю усе, що в моїх силах, щоб запропонувати нашим бізнесовим партнерам ще кращі умови.</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Наш менеджер знає достеменно, як зацікавити клієнтів, на пререговорах він завжди має успіх.</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Я помчав з валізами уздовж перону і застрибнув на підніжку вагону поїзда, що вже рушав. Люб’язний провідник пропустив мене повз себе.</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Заявку на в’їздну візу до Шенгенської зони, яку Ви подали три тижні тому, уже опрацьовано.</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Якщо б ти учора ввечері зайшов до мене, ми б попили разом пива і подивились футбол.</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Не спробувавши жодного разу власні сили, не можна знати, чи підходить тобі ця професія.</w:t>
      </w:r>
    </w:p>
    <w:p w:rsidR="00963FB9" w:rsidRPr="00EC4C29" w:rsidRDefault="00963FB9" w:rsidP="00EC4C29">
      <w:pPr>
        <w:numPr>
          <w:ilvl w:val="0"/>
          <w:numId w:val="10"/>
        </w:numPr>
        <w:spacing w:line="360" w:lineRule="auto"/>
        <w:ind w:left="714" w:hanging="357"/>
        <w:rPr>
          <w:sz w:val="28"/>
          <w:szCs w:val="28"/>
          <w:lang w:val="uk-UA"/>
        </w:rPr>
      </w:pPr>
      <w:r w:rsidRPr="00EC4C29">
        <w:rPr>
          <w:sz w:val="28"/>
          <w:szCs w:val="28"/>
          <w:lang w:val="uk-UA"/>
        </w:rPr>
        <w:t>На жаль, наша фірма більше не потребує запропонованих Вами послуг.</w:t>
      </w:r>
    </w:p>
    <w:p w:rsidR="00963FB9" w:rsidRPr="00EC4C29" w:rsidRDefault="00963FB9" w:rsidP="00EC4C29">
      <w:pPr>
        <w:spacing w:line="360" w:lineRule="auto"/>
        <w:rPr>
          <w:sz w:val="28"/>
          <w:szCs w:val="28"/>
          <w:lang w:val="uk-UA"/>
        </w:rPr>
      </w:pP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Немає такого студента, який навіть не зміг би на карті світу показати Україну.</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Поки не запізно, українським прогресивним політикам треба об’єднатися, щоб побороти реакційні сили.</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На минулих виборах Президента Туреччини ним мало не став лідер радикальних ісламістів.</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Певні кола в Україні ніяк не можуть зрозуміти, що об’єднуючим чинником нашого суспільства мусить бути національна ідея.</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З історії відомо, що український народ не раз виборював незалежність своєї держави, але потім її втрачав.</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У наш час не можна недооцінювати патріотичного виховання української молоді.</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Через два десятиліття незалежності нашої країни не можна не усвідомлювати, що Україна займає важливе геополітичне місце в Європі.</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Ані одна політична партія в Україні не може зараз створити більшість у парламенті.</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Про швейцарського підприємця українського походження Б.Гаврилишина ніхто ніколи ніде нічого у нас до 1991 року не чув, а його знає увесь світ.</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Розкол нації не схвалюють ні старші, ні молодші громадяни України.</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Не відвідавши жодного разу столицю нашої Батьківщини Київ, не можна мати уяви про її визначні місця.</w:t>
      </w:r>
    </w:p>
    <w:p w:rsidR="00963FB9" w:rsidRPr="00EC4C29" w:rsidRDefault="00963FB9" w:rsidP="00EC4C29">
      <w:pPr>
        <w:numPr>
          <w:ilvl w:val="0"/>
          <w:numId w:val="11"/>
        </w:numPr>
        <w:spacing w:line="360" w:lineRule="auto"/>
        <w:rPr>
          <w:sz w:val="28"/>
          <w:szCs w:val="28"/>
          <w:lang w:val="uk-UA"/>
        </w:rPr>
      </w:pPr>
      <w:r w:rsidRPr="00EC4C29">
        <w:rPr>
          <w:sz w:val="28"/>
          <w:szCs w:val="28"/>
          <w:lang w:val="uk-UA"/>
        </w:rPr>
        <w:t>Передвиборні програми багатьох політичних партій України майже нічим не відрізняються одна від одної.</w:t>
      </w:r>
    </w:p>
    <w:p w:rsidR="00963FB9" w:rsidRPr="00EC4C29" w:rsidRDefault="00963FB9" w:rsidP="00EC4C29">
      <w:pPr>
        <w:spacing w:line="360" w:lineRule="auto"/>
        <w:ind w:left="360"/>
        <w:rPr>
          <w:sz w:val="28"/>
          <w:szCs w:val="28"/>
          <w:lang w:val="uk-UA"/>
        </w:rPr>
      </w:pPr>
    </w:p>
    <w:p w:rsidR="00963FB9" w:rsidRPr="00EC4C29" w:rsidRDefault="00963FB9" w:rsidP="00EC4C29">
      <w:pPr>
        <w:spacing w:line="360" w:lineRule="auto"/>
        <w:ind w:left="360"/>
        <w:rPr>
          <w:b/>
          <w:bCs/>
          <w:sz w:val="28"/>
          <w:szCs w:val="28"/>
          <w:lang w:val="de-DE"/>
        </w:rPr>
      </w:pPr>
      <w:r w:rsidRPr="00EC4C29">
        <w:rPr>
          <w:b/>
          <w:bCs/>
          <w:sz w:val="28"/>
          <w:szCs w:val="28"/>
          <w:lang w:val="de-DE"/>
        </w:rPr>
        <w:t xml:space="preserve">weder, noch               ohne   zu              nicht umhin können            nicht einmal         unmöglich können            </w:t>
      </w:r>
    </w:p>
    <w:p w:rsidR="00963FB9" w:rsidRPr="00EC4C29" w:rsidRDefault="00963FB9" w:rsidP="00EC4C29">
      <w:pPr>
        <w:spacing w:line="360" w:lineRule="auto"/>
        <w:ind w:left="360"/>
        <w:rPr>
          <w:b/>
          <w:bCs/>
          <w:sz w:val="28"/>
          <w:szCs w:val="28"/>
          <w:lang w:val="de-DE"/>
        </w:rPr>
      </w:pPr>
    </w:p>
    <w:p w:rsidR="00963FB9" w:rsidRPr="00EC4C29" w:rsidRDefault="00963FB9" w:rsidP="00EC4C29">
      <w:pPr>
        <w:spacing w:line="360" w:lineRule="auto"/>
        <w:ind w:left="360"/>
        <w:rPr>
          <w:b/>
          <w:bCs/>
          <w:sz w:val="28"/>
          <w:szCs w:val="28"/>
          <w:lang w:val="de-DE"/>
        </w:rPr>
      </w:pPr>
    </w:p>
    <w:p w:rsidR="00963FB9" w:rsidRPr="00EC4C29" w:rsidRDefault="00963FB9" w:rsidP="00EC4C29">
      <w:pPr>
        <w:spacing w:line="360" w:lineRule="auto"/>
        <w:ind w:left="360"/>
        <w:rPr>
          <w:b/>
          <w:bCs/>
          <w:sz w:val="28"/>
          <w:szCs w:val="28"/>
          <w:lang w:val="de-DE"/>
        </w:rPr>
      </w:pPr>
    </w:p>
    <w:p w:rsidR="00963FB9" w:rsidRPr="00EC4C29" w:rsidRDefault="00963FB9" w:rsidP="00EC4C29">
      <w:pPr>
        <w:pStyle w:val="BodyTextIndent"/>
        <w:spacing w:line="360" w:lineRule="auto"/>
        <w:rPr>
          <w:sz w:val="28"/>
          <w:szCs w:val="28"/>
          <w:lang w:val="de-DE"/>
        </w:rPr>
      </w:pPr>
      <w:bookmarkStart w:id="0" w:name="_GoBack"/>
      <w:bookmarkEnd w:id="0"/>
    </w:p>
    <w:sectPr w:rsidR="00963FB9" w:rsidRPr="00EC4C29" w:rsidSect="00EB0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5D06"/>
    <w:multiLevelType w:val="hybridMultilevel"/>
    <w:tmpl w:val="A796B5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8C285C"/>
    <w:multiLevelType w:val="hybridMultilevel"/>
    <w:tmpl w:val="F5A67D8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804CE1"/>
    <w:multiLevelType w:val="hybridMultilevel"/>
    <w:tmpl w:val="67C0AA7A"/>
    <w:lvl w:ilvl="0" w:tplc="A48AD7CC">
      <w:start w:val="27"/>
      <w:numFmt w:val="decimal"/>
      <w:lvlText w:val="%1)"/>
      <w:lvlJc w:val="left"/>
      <w:pPr>
        <w:tabs>
          <w:tab w:val="num" w:pos="672"/>
        </w:tabs>
        <w:ind w:left="672" w:hanging="435"/>
      </w:pPr>
      <w:rPr>
        <w:rFonts w:hint="default"/>
      </w:rPr>
    </w:lvl>
    <w:lvl w:ilvl="1" w:tplc="04190019">
      <w:start w:val="1"/>
      <w:numFmt w:val="lowerLetter"/>
      <w:lvlText w:val="%2."/>
      <w:lvlJc w:val="left"/>
      <w:pPr>
        <w:tabs>
          <w:tab w:val="num" w:pos="1317"/>
        </w:tabs>
        <w:ind w:left="1317" w:hanging="360"/>
      </w:pPr>
    </w:lvl>
    <w:lvl w:ilvl="2" w:tplc="0419001B">
      <w:start w:val="1"/>
      <w:numFmt w:val="lowerRoman"/>
      <w:lvlText w:val="%3."/>
      <w:lvlJc w:val="right"/>
      <w:pPr>
        <w:tabs>
          <w:tab w:val="num" w:pos="2037"/>
        </w:tabs>
        <w:ind w:left="2037" w:hanging="180"/>
      </w:pPr>
    </w:lvl>
    <w:lvl w:ilvl="3" w:tplc="0419000F">
      <w:start w:val="1"/>
      <w:numFmt w:val="decimal"/>
      <w:lvlText w:val="%4."/>
      <w:lvlJc w:val="left"/>
      <w:pPr>
        <w:tabs>
          <w:tab w:val="num" w:pos="2757"/>
        </w:tabs>
        <w:ind w:left="2757" w:hanging="360"/>
      </w:pPr>
    </w:lvl>
    <w:lvl w:ilvl="4" w:tplc="04190019">
      <w:start w:val="1"/>
      <w:numFmt w:val="lowerLetter"/>
      <w:lvlText w:val="%5."/>
      <w:lvlJc w:val="left"/>
      <w:pPr>
        <w:tabs>
          <w:tab w:val="num" w:pos="3477"/>
        </w:tabs>
        <w:ind w:left="3477" w:hanging="360"/>
      </w:pPr>
    </w:lvl>
    <w:lvl w:ilvl="5" w:tplc="0419001B">
      <w:start w:val="1"/>
      <w:numFmt w:val="lowerRoman"/>
      <w:lvlText w:val="%6."/>
      <w:lvlJc w:val="right"/>
      <w:pPr>
        <w:tabs>
          <w:tab w:val="num" w:pos="4197"/>
        </w:tabs>
        <w:ind w:left="4197" w:hanging="180"/>
      </w:pPr>
    </w:lvl>
    <w:lvl w:ilvl="6" w:tplc="0419000F">
      <w:start w:val="1"/>
      <w:numFmt w:val="decimal"/>
      <w:lvlText w:val="%7."/>
      <w:lvlJc w:val="left"/>
      <w:pPr>
        <w:tabs>
          <w:tab w:val="num" w:pos="4917"/>
        </w:tabs>
        <w:ind w:left="4917" w:hanging="360"/>
      </w:pPr>
    </w:lvl>
    <w:lvl w:ilvl="7" w:tplc="04190019">
      <w:start w:val="1"/>
      <w:numFmt w:val="lowerLetter"/>
      <w:lvlText w:val="%8."/>
      <w:lvlJc w:val="left"/>
      <w:pPr>
        <w:tabs>
          <w:tab w:val="num" w:pos="5637"/>
        </w:tabs>
        <w:ind w:left="5637" w:hanging="360"/>
      </w:pPr>
    </w:lvl>
    <w:lvl w:ilvl="8" w:tplc="0419001B">
      <w:start w:val="1"/>
      <w:numFmt w:val="lowerRoman"/>
      <w:lvlText w:val="%9."/>
      <w:lvlJc w:val="right"/>
      <w:pPr>
        <w:tabs>
          <w:tab w:val="num" w:pos="6357"/>
        </w:tabs>
        <w:ind w:left="6357" w:hanging="180"/>
      </w:pPr>
    </w:lvl>
  </w:abstractNum>
  <w:abstractNum w:abstractNumId="3">
    <w:nsid w:val="32FC1C0E"/>
    <w:multiLevelType w:val="hybridMultilevel"/>
    <w:tmpl w:val="DE54D55C"/>
    <w:lvl w:ilvl="0" w:tplc="1F2C62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54A3CE1"/>
    <w:multiLevelType w:val="hybridMultilevel"/>
    <w:tmpl w:val="12DC071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D0C5AEB"/>
    <w:multiLevelType w:val="hybridMultilevel"/>
    <w:tmpl w:val="831C40EC"/>
    <w:lvl w:ilvl="0" w:tplc="AA920E8C">
      <w:start w:val="1"/>
      <w:numFmt w:val="decimal"/>
      <w:lvlText w:val="%1)"/>
      <w:lvlJc w:val="left"/>
      <w:pPr>
        <w:tabs>
          <w:tab w:val="num" w:pos="597"/>
        </w:tabs>
        <w:ind w:left="597" w:hanging="360"/>
      </w:pPr>
      <w:rPr>
        <w:rFonts w:hint="default"/>
      </w:rPr>
    </w:lvl>
    <w:lvl w:ilvl="1" w:tplc="04190019">
      <w:start w:val="1"/>
      <w:numFmt w:val="lowerLetter"/>
      <w:lvlText w:val="%2."/>
      <w:lvlJc w:val="left"/>
      <w:pPr>
        <w:tabs>
          <w:tab w:val="num" w:pos="1317"/>
        </w:tabs>
        <w:ind w:left="1317" w:hanging="360"/>
      </w:pPr>
    </w:lvl>
    <w:lvl w:ilvl="2" w:tplc="0419001B">
      <w:start w:val="1"/>
      <w:numFmt w:val="lowerRoman"/>
      <w:lvlText w:val="%3."/>
      <w:lvlJc w:val="right"/>
      <w:pPr>
        <w:tabs>
          <w:tab w:val="num" w:pos="2037"/>
        </w:tabs>
        <w:ind w:left="2037" w:hanging="180"/>
      </w:pPr>
    </w:lvl>
    <w:lvl w:ilvl="3" w:tplc="0419000F">
      <w:start w:val="1"/>
      <w:numFmt w:val="decimal"/>
      <w:lvlText w:val="%4."/>
      <w:lvlJc w:val="left"/>
      <w:pPr>
        <w:tabs>
          <w:tab w:val="num" w:pos="2757"/>
        </w:tabs>
        <w:ind w:left="2757" w:hanging="360"/>
      </w:pPr>
    </w:lvl>
    <w:lvl w:ilvl="4" w:tplc="04190019">
      <w:start w:val="1"/>
      <w:numFmt w:val="lowerLetter"/>
      <w:lvlText w:val="%5."/>
      <w:lvlJc w:val="left"/>
      <w:pPr>
        <w:tabs>
          <w:tab w:val="num" w:pos="3477"/>
        </w:tabs>
        <w:ind w:left="3477" w:hanging="360"/>
      </w:pPr>
    </w:lvl>
    <w:lvl w:ilvl="5" w:tplc="0419001B">
      <w:start w:val="1"/>
      <w:numFmt w:val="lowerRoman"/>
      <w:lvlText w:val="%6."/>
      <w:lvlJc w:val="right"/>
      <w:pPr>
        <w:tabs>
          <w:tab w:val="num" w:pos="4197"/>
        </w:tabs>
        <w:ind w:left="4197" w:hanging="180"/>
      </w:pPr>
    </w:lvl>
    <w:lvl w:ilvl="6" w:tplc="0419000F">
      <w:start w:val="1"/>
      <w:numFmt w:val="decimal"/>
      <w:lvlText w:val="%7."/>
      <w:lvlJc w:val="left"/>
      <w:pPr>
        <w:tabs>
          <w:tab w:val="num" w:pos="4917"/>
        </w:tabs>
        <w:ind w:left="4917" w:hanging="360"/>
      </w:pPr>
    </w:lvl>
    <w:lvl w:ilvl="7" w:tplc="04190019">
      <w:start w:val="1"/>
      <w:numFmt w:val="lowerLetter"/>
      <w:lvlText w:val="%8."/>
      <w:lvlJc w:val="left"/>
      <w:pPr>
        <w:tabs>
          <w:tab w:val="num" w:pos="5637"/>
        </w:tabs>
        <w:ind w:left="5637" w:hanging="360"/>
      </w:pPr>
    </w:lvl>
    <w:lvl w:ilvl="8" w:tplc="0419001B">
      <w:start w:val="1"/>
      <w:numFmt w:val="lowerRoman"/>
      <w:lvlText w:val="%9."/>
      <w:lvlJc w:val="right"/>
      <w:pPr>
        <w:tabs>
          <w:tab w:val="num" w:pos="6357"/>
        </w:tabs>
        <w:ind w:left="6357" w:hanging="180"/>
      </w:pPr>
    </w:lvl>
  </w:abstractNum>
  <w:abstractNum w:abstractNumId="6">
    <w:nsid w:val="5FCA2243"/>
    <w:multiLevelType w:val="hybridMultilevel"/>
    <w:tmpl w:val="EF38EA3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5460A07"/>
    <w:multiLevelType w:val="hybridMultilevel"/>
    <w:tmpl w:val="93A6B4F6"/>
    <w:lvl w:ilvl="0" w:tplc="D5F8433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7C82A2C"/>
    <w:multiLevelType w:val="hybridMultilevel"/>
    <w:tmpl w:val="9CCCA4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E337566"/>
    <w:multiLevelType w:val="hybridMultilevel"/>
    <w:tmpl w:val="93025A46"/>
    <w:lvl w:ilvl="0" w:tplc="F95CCB2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91720C"/>
    <w:multiLevelType w:val="hybridMultilevel"/>
    <w:tmpl w:val="DCFC6B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0"/>
  </w:num>
  <w:num w:numId="6">
    <w:abstractNumId w:val="10"/>
  </w:num>
  <w:num w:numId="7">
    <w:abstractNumId w:val="2"/>
  </w:num>
  <w:num w:numId="8">
    <w:abstractNumId w:val="5"/>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32C"/>
    <w:rsid w:val="00484F19"/>
    <w:rsid w:val="00741C4B"/>
    <w:rsid w:val="00963FB9"/>
    <w:rsid w:val="00B92CFA"/>
    <w:rsid w:val="00CC732C"/>
    <w:rsid w:val="00DC1D4E"/>
    <w:rsid w:val="00DF711E"/>
    <w:rsid w:val="00EB0595"/>
    <w:rsid w:val="00EC4C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C4C29"/>
    <w:pPr>
      <w:ind w:left="237"/>
    </w:pPr>
    <w:rPr>
      <w:lang w:val="uk-UA"/>
    </w:rPr>
  </w:style>
  <w:style w:type="character" w:customStyle="1" w:styleId="BodyTextIndentChar">
    <w:name w:val="Body Text Indent Char"/>
    <w:basedOn w:val="DefaultParagraphFont"/>
    <w:link w:val="BodyTextIndent"/>
    <w:uiPriority w:val="99"/>
    <w:locked/>
    <w:rsid w:val="00EC4C2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16</Pages>
  <Words>3655</Words>
  <Characters>20840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2019-11-21T17:45:00Z</dcterms:created>
  <dcterms:modified xsi:type="dcterms:W3CDTF">2019-11-21T19:00:00Z</dcterms:modified>
</cp:coreProperties>
</file>